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17775" w14:textId="77777777" w:rsidR="000568FA" w:rsidRPr="00FC4547" w:rsidRDefault="000568FA" w:rsidP="000568FA">
      <w:pPr>
        <w:jc w:val="both"/>
        <w:rPr>
          <w:rFonts w:ascii="Book Antiqua" w:hAnsi="Book Antiqua" w:cs="Nirmala UI"/>
          <w:b/>
          <w:bCs/>
          <w:noProof/>
          <w:color w:val="0000FF"/>
          <w:sz w:val="24"/>
          <w:szCs w:val="24"/>
        </w:rPr>
      </w:pPr>
      <w:r w:rsidRPr="00FC4547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FC4547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: 765/400/220 kV AIS Extension Package - Substation Package: SS-01 – (i) 1 no. 220kV line bay at Bikaner-III PS for interconnection of 300MW REGS of M/s Deshraj Solar Energy Pvt. Ltd. (DSEPL). (ii) 1 no. of 400 kV line bay at 765/400/220 kV Bikaner-III PS for interconnection of 1000MW RPPD of M/s MRS Buildvision Pvt. Ltd. (MBPL) and 400 kV Bus Extension Work.</w:t>
      </w:r>
      <w:r w:rsidRPr="00FC4547">
        <w:rPr>
          <w:rFonts w:ascii="Book Antiqua" w:hAnsi="Book Antiqua" w:cs="Nirmala UI"/>
          <w:b/>
          <w:bCs/>
          <w:noProof/>
          <w:color w:val="0000FF"/>
          <w:sz w:val="24"/>
          <w:szCs w:val="24"/>
        </w:rPr>
        <w:t xml:space="preserve"> </w:t>
      </w:r>
    </w:p>
    <w:p w14:paraId="10ACCA71" w14:textId="77777777" w:rsidR="000568FA" w:rsidRPr="00FC4547" w:rsidRDefault="000568FA" w:rsidP="000568FA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FC4547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FC4547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Pr="00FC454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</w:rPr>
        <w:t>NR1/T/W-MISC/DOM/I00/25/07960 – SRM RFX – 5002004551</w:t>
      </w:r>
    </w:p>
    <w:p w14:paraId="544687FB" w14:textId="19B78352" w:rsidR="006C0C9A" w:rsidRPr="00FC4547" w:rsidRDefault="006C0C9A" w:rsidP="00855134">
      <w:pPr>
        <w:pStyle w:val="Default"/>
        <w:jc w:val="both"/>
        <w:rPr>
          <w:rFonts w:cs="Arial"/>
          <w:lang w:val="en-IN"/>
        </w:rPr>
      </w:pPr>
    </w:p>
    <w:p w14:paraId="30DB8F70" w14:textId="77777777" w:rsidR="005A4A3E" w:rsidRPr="00FC4547" w:rsidRDefault="00D20C47" w:rsidP="00787F1B">
      <w:pPr>
        <w:ind w:hanging="540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FC4547">
        <w:rPr>
          <w:rFonts w:ascii="Book Antiqua" w:hAnsi="Book Antiqua" w:cs="Arial"/>
          <w:b/>
          <w:bCs/>
          <w:sz w:val="24"/>
          <w:szCs w:val="24"/>
        </w:rPr>
        <w:t xml:space="preserve">         (Declaration by the bidder regarding events encountered pursuant to ITB Clause 2.1 </w:t>
      </w:r>
    </w:p>
    <w:p w14:paraId="721A7AB3" w14:textId="77777777" w:rsidR="00D20C47" w:rsidRPr="00FC4547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 w:val="24"/>
          <w:szCs w:val="24"/>
        </w:rPr>
      </w:pPr>
      <w:r w:rsidRPr="00FC4547">
        <w:rPr>
          <w:rFonts w:ascii="Book Antiqua" w:eastAsia="Calibri" w:hAnsi="Book Antiqua" w:cs="Arial"/>
          <w:i/>
          <w:iCs/>
          <w:sz w:val="24"/>
          <w:szCs w:val="24"/>
        </w:rPr>
        <w:t>(In case of a Joint Venture bid, the declaration shall be given by all partners of the Joint Venture</w:t>
      </w:r>
      <w:r w:rsidR="00787F1B" w:rsidRPr="00FC4547">
        <w:rPr>
          <w:rFonts w:ascii="Book Antiqua" w:eastAsia="Calibri" w:hAnsi="Book Antiqua" w:cs="Arial"/>
          <w:i/>
          <w:iCs/>
          <w:sz w:val="24"/>
          <w:szCs w:val="24"/>
        </w:rPr>
        <w:t>)</w:t>
      </w:r>
    </w:p>
    <w:p w14:paraId="7CE21C03" w14:textId="77777777" w:rsidR="00B64E06" w:rsidRPr="00FC4547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 w:val="24"/>
          <w:szCs w:val="24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FC4547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FC4547" w:rsidRDefault="00EF1C13" w:rsidP="00235AD7">
            <w:pPr>
              <w:spacing w:after="0" w:line="240" w:lineRule="auto"/>
              <w:ind w:firstLineChars="100" w:firstLine="241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FC4547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FC4547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2AF7766" w14:textId="77777777" w:rsidR="00FC4547" w:rsidRPr="00FC4547" w:rsidRDefault="00FC4547" w:rsidP="00FC4547">
            <w:pPr>
              <w:jc w:val="both"/>
              <w:rPr>
                <w:rFonts w:ascii="Book Antiqua" w:hAnsi="Book Antiqua"/>
                <w:szCs w:val="22"/>
              </w:rPr>
            </w:pPr>
            <w:r w:rsidRPr="00FC4547">
              <w:rPr>
                <w:rFonts w:ascii="Book Antiqua" w:hAnsi="Book Antiqua"/>
                <w:szCs w:val="22"/>
              </w:rPr>
              <w:t xml:space="preserve">Rajasthan Projects Office, 4th Floor, REIL House, Shipra Path, </w:t>
            </w:r>
            <w:proofErr w:type="spellStart"/>
            <w:r w:rsidRPr="00FC4547">
              <w:rPr>
                <w:rFonts w:ascii="Book Antiqua" w:hAnsi="Book Antiqua"/>
                <w:szCs w:val="22"/>
              </w:rPr>
              <w:t>Mansarovar</w:t>
            </w:r>
            <w:proofErr w:type="spellEnd"/>
            <w:r w:rsidRPr="00FC4547">
              <w:rPr>
                <w:rFonts w:ascii="Book Antiqua" w:hAnsi="Book Antiqua"/>
                <w:szCs w:val="22"/>
              </w:rPr>
              <w:t>, Jaipur-302020 Rajasthan</w:t>
            </w:r>
          </w:p>
          <w:p w14:paraId="73EE2EDF" w14:textId="6084593F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C4547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6CBD8CE5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</w:tbl>
    <w:p w14:paraId="35510119" w14:textId="77777777" w:rsidR="006C0C9A" w:rsidRPr="00FC4547" w:rsidRDefault="006C0C9A" w:rsidP="006C0C9A">
      <w:pPr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Dear Sir,</w:t>
      </w:r>
    </w:p>
    <w:p w14:paraId="7FA3E5F5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1.0</w:t>
      </w:r>
      <w:r w:rsidRPr="00FC4547">
        <w:rPr>
          <w:rFonts w:ascii="Book Antiqua" w:hAnsi="Book Antiqua" w:cs="Arial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C4547">
        <w:rPr>
          <w:rFonts w:ascii="Book Antiqua" w:hAnsi="Book Antiqua" w:cs="Arial"/>
          <w:sz w:val="24"/>
          <w:szCs w:val="24"/>
        </w:rPr>
        <w:t xml:space="preserve"> </w:t>
      </w:r>
      <w:r w:rsidRPr="00FC4547">
        <w:rPr>
          <w:rFonts w:ascii="Book Antiqua" w:hAnsi="Book Antiqua" w:cs="Arial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C4547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C0C9A" w:rsidRPr="00FC4547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275CD788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</w:t>
            </w:r>
            <w:r w:rsidR="008D1068" w:rsidRPr="008D1068">
              <w:rPr>
                <w:rFonts w:ascii="Book Antiqua" w:hAnsi="Book Antiqua" w:cs="Arial"/>
                <w:b/>
                <w:bCs/>
                <w:i/>
                <w:iCs/>
                <w:szCs w:val="22"/>
              </w:rPr>
              <w:t>#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57C96B44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6068D1F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B8174D6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Whether substantial portion of works (</w:t>
            </w:r>
            <w:r w:rsidRPr="00FC4547">
              <w:rPr>
                <w:rFonts w:ascii="Book Antiqua" w:hAnsi="Book Antiqua" w:cs="Arial"/>
                <w:sz w:val="24"/>
                <w:szCs w:val="24"/>
                <w:u w:val="single"/>
              </w:rPr>
              <w:t xml:space="preserve">more than </w:t>
            </w:r>
            <w:r w:rsidRPr="00FC4547">
              <w:rPr>
                <w:rFonts w:ascii="Book Antiqua" w:hAnsi="Book Antiqua" w:cs="Arial"/>
                <w:sz w:val="24"/>
                <w:szCs w:val="24"/>
                <w:u w:val="single"/>
              </w:rPr>
              <w:lastRenderedPageBreak/>
              <w:t>50% of the Contract*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lastRenderedPageBreak/>
              <w:t>Yes</w:t>
            </w:r>
          </w:p>
          <w:p w14:paraId="20E573B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FC4547" w:rsidRDefault="006C0C9A" w:rsidP="00787F1B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FC90DD8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Firm has been referred to NCLT under Insolvency &amp; Bankruptcy Code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  <w:r w:rsidRPr="00FC4547">
              <w:rPr>
                <w:rFonts w:ascii="Book Antiqua" w:hAnsi="Book Antiqua" w:cs="Arial"/>
                <w:sz w:val="24"/>
                <w:szCs w:val="24"/>
                <w:vertAlign w:val="superscript"/>
              </w:rPr>
              <w:t>@</w:t>
            </w:r>
          </w:p>
          <w:p w14:paraId="5A60D65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</w:tbl>
    <w:p w14:paraId="099CA63F" w14:textId="77777777" w:rsidR="00F10C4E" w:rsidRPr="00FC454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9A27476" w14:textId="77777777" w:rsidR="006C0C9A" w:rsidRPr="00FC4547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Note: </w:t>
      </w:r>
    </w:p>
    <w:p w14:paraId="485AA7D6" w14:textId="1EAC9130" w:rsidR="006C0C9A" w:rsidRDefault="006C0C9A" w:rsidP="008D106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8D1068">
        <w:rPr>
          <w:rFonts w:ascii="Book Antiqua" w:hAnsi="Book Antiqua" w:cs="Arial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482D2D4E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4C0EA9A1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# Partial offloading under a contract and/or facilitation beyond 10% of the contract price are also to be treated as termination.</w:t>
      </w:r>
    </w:p>
    <w:p w14:paraId="698E58BB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14EEF692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For the said purpose, the contract price means the contract price of the facilities notwithstanding the construction of the contract</w:t>
      </w:r>
    </w:p>
    <w:p w14:paraId="395C22B7" w14:textId="77777777" w:rsidR="008D1068" w:rsidRPr="008D1068" w:rsidRDefault="008D1068" w:rsidP="008D1068">
      <w:p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8E595D5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**3. For the purpose of working out 50% of the Contract, following shall be taken into account suitably:</w:t>
      </w:r>
    </w:p>
    <w:p w14:paraId="15AEA5F5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(a)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(b)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C4547" w14:paraId="470E790F" w14:textId="77777777" w:rsidTr="005414E7">
        <w:tc>
          <w:tcPr>
            <w:tcW w:w="738" w:type="dxa"/>
          </w:tcPr>
          <w:p w14:paraId="6634A78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 xml:space="preserve">Sl. </w:t>
            </w: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>No.</w:t>
            </w:r>
          </w:p>
        </w:tc>
        <w:tc>
          <w:tcPr>
            <w:tcW w:w="2160" w:type="dxa"/>
          </w:tcPr>
          <w:p w14:paraId="0D0B95C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 xml:space="preserve">Type of </w:t>
            </w: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>Package/ Contract</w:t>
            </w:r>
          </w:p>
        </w:tc>
        <w:tc>
          <w:tcPr>
            <w:tcW w:w="2133" w:type="dxa"/>
          </w:tcPr>
          <w:p w14:paraId="107D9B7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 xml:space="preserve">Main aspect of </w:t>
            </w: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>the QR</w:t>
            </w:r>
          </w:p>
        </w:tc>
        <w:tc>
          <w:tcPr>
            <w:tcW w:w="3087" w:type="dxa"/>
          </w:tcPr>
          <w:p w14:paraId="3DC198C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 xml:space="preserve">Criteria for working out </w:t>
            </w: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lastRenderedPageBreak/>
              <w:t xml:space="preserve">50% of the Contract </w:t>
            </w:r>
          </w:p>
        </w:tc>
      </w:tr>
      <w:tr w:rsidR="006C0C9A" w:rsidRPr="00FC4547" w14:paraId="23F9870D" w14:textId="77777777" w:rsidTr="005414E7">
        <w:tc>
          <w:tcPr>
            <w:tcW w:w="738" w:type="dxa"/>
          </w:tcPr>
          <w:p w14:paraId="114716D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FC4547" w14:paraId="0FF00D2A" w14:textId="77777777" w:rsidTr="005414E7">
        <w:tc>
          <w:tcPr>
            <w:tcW w:w="738" w:type="dxa"/>
          </w:tcPr>
          <w:p w14:paraId="36BEBCBD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FC4547" w14:paraId="131B23CB" w14:textId="77777777" w:rsidTr="005414E7">
        <w:tc>
          <w:tcPr>
            <w:tcW w:w="738" w:type="dxa"/>
          </w:tcPr>
          <w:p w14:paraId="0735B4D1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bays construction under the Contract</w:t>
            </w:r>
          </w:p>
        </w:tc>
      </w:tr>
      <w:tr w:rsidR="006C0C9A" w:rsidRPr="00FC4547" w14:paraId="300884EF" w14:textId="77777777" w:rsidTr="005414E7">
        <w:tc>
          <w:tcPr>
            <w:tcW w:w="738" w:type="dxa"/>
          </w:tcPr>
          <w:p w14:paraId="1338ECB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FC4547" w14:paraId="65D76521" w14:textId="77777777" w:rsidTr="005414E7">
        <w:tc>
          <w:tcPr>
            <w:tcW w:w="738" w:type="dxa"/>
          </w:tcPr>
          <w:p w14:paraId="51E08BB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134F9110" w14:textId="77777777" w:rsidR="006C0C9A" w:rsidRPr="00FC454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 w:val="24"/>
          <w:szCs w:val="24"/>
        </w:rPr>
      </w:pPr>
    </w:p>
    <w:p w14:paraId="6E7CBFC4" w14:textId="77777777" w:rsidR="006C0C9A" w:rsidRPr="00FC454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FC4547">
        <w:rPr>
          <w:rFonts w:ascii="Book Antiqua" w:hAnsi="Book Antiqua" w:cs="Arial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2D5C1C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</w:t>
      </w:r>
    </w:p>
    <w:p w14:paraId="1D78E291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  <w:vertAlign w:val="superscript"/>
        </w:rPr>
        <w:t>@</w:t>
      </w:r>
      <w:r w:rsidRPr="00FC4547">
        <w:rPr>
          <w:rFonts w:ascii="Book Antiqua" w:hAnsi="Book Antiqua" w:cs="Arial"/>
          <w:i/>
          <w:iCs/>
          <w:sz w:val="24"/>
          <w:szCs w:val="24"/>
        </w:rPr>
        <w:t>4.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C4547" w14:paraId="4B0E90B5" w14:textId="77777777" w:rsidTr="005414E7">
        <w:tc>
          <w:tcPr>
            <w:tcW w:w="6030" w:type="dxa"/>
          </w:tcPr>
          <w:p w14:paraId="4198894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41557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06240F6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306FC61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FC4547" w14:paraId="119A5EEE" w14:textId="77777777" w:rsidTr="005414E7">
        <w:tc>
          <w:tcPr>
            <w:tcW w:w="6030" w:type="dxa"/>
          </w:tcPr>
          <w:p w14:paraId="08D246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05E28375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F2FF35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E4A737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3E1CAC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Yes</w:t>
            </w:r>
          </w:p>
          <w:p w14:paraId="063DF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6A3879BF" w14:textId="77777777" w:rsidR="006C0C9A" w:rsidRPr="00FC4547" w:rsidRDefault="006C0C9A" w:rsidP="006C0C9A">
      <w:pPr>
        <w:ind w:left="1449" w:right="36" w:hanging="756"/>
        <w:jc w:val="both"/>
        <w:rPr>
          <w:rFonts w:ascii="Book Antiqua" w:hAnsi="Book Antiqua" w:cs="Arial"/>
          <w:sz w:val="24"/>
          <w:szCs w:val="24"/>
        </w:rPr>
      </w:pPr>
    </w:p>
    <w:p w14:paraId="13A37173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2.0</w:t>
      </w:r>
      <w:r w:rsidRPr="00FC4547">
        <w:rPr>
          <w:rFonts w:ascii="Book Antiqua" w:hAnsi="Book Antiqua" w:cs="Arial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FC4547" w:rsidRDefault="00787F1B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FC4547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FC4547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620898" w:rsidRPr="00FC4547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lastRenderedPageBreak/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FC4547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11A723FB" w14:textId="77777777" w:rsidR="00B64E06" w:rsidRPr="00FC4547" w:rsidRDefault="00B64E06" w:rsidP="00B64E06">
      <w:pPr>
        <w:rPr>
          <w:rFonts w:ascii="Book Antiqua" w:hAnsi="Book Antiqua" w:cs="Arial"/>
          <w:sz w:val="24"/>
          <w:szCs w:val="24"/>
        </w:rPr>
      </w:pPr>
    </w:p>
    <w:sectPr w:rsidR="00B64E06" w:rsidRPr="00FC454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B5C81" w14:textId="77777777" w:rsidR="00C81BF8" w:rsidRDefault="00C81BF8" w:rsidP="00B64E06">
      <w:pPr>
        <w:spacing w:after="0" w:line="240" w:lineRule="auto"/>
      </w:pPr>
      <w:r>
        <w:separator/>
      </w:r>
    </w:p>
  </w:endnote>
  <w:endnote w:type="continuationSeparator" w:id="0">
    <w:p w14:paraId="6437CB9A" w14:textId="77777777" w:rsidR="00C81BF8" w:rsidRDefault="00C81BF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3E52D" w14:textId="77777777" w:rsidR="00C81BF8" w:rsidRDefault="00C81BF8" w:rsidP="00B64E06">
      <w:pPr>
        <w:spacing w:after="0" w:line="240" w:lineRule="auto"/>
      </w:pPr>
      <w:r>
        <w:separator/>
      </w:r>
    </w:p>
  </w:footnote>
  <w:footnote w:type="continuationSeparator" w:id="0">
    <w:p w14:paraId="48A0CF09" w14:textId="77777777" w:rsidR="00C81BF8" w:rsidRDefault="00C81BF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63A5412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01827746" o:spid="_x0000_i1025" type="#_x0000_t75" style="width:29.5pt;height:14.5pt;visibility:visible;mso-wrap-style:square">
            <v:imagedata r:id="rId1" o:title=""/>
          </v:shape>
        </w:pict>
      </mc:Choice>
      <mc:Fallback>
        <w:drawing>
          <wp:inline distT="0" distB="0" distL="0" distR="0" wp14:anchorId="73166979" wp14:editId="3DD934A7">
            <wp:extent cx="374650" cy="184150"/>
            <wp:effectExtent l="0" t="0" r="0" b="0"/>
            <wp:docPr id="101827746" name="Picture 101827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1F3712A"/>
    <w:multiLevelType w:val="hybridMultilevel"/>
    <w:tmpl w:val="0E6806A6"/>
    <w:lvl w:ilvl="0" w:tplc="B22CB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1"/>
  </w:num>
  <w:num w:numId="2" w16cid:durableId="1657302174">
    <w:abstractNumId w:val="2"/>
  </w:num>
  <w:num w:numId="3" w16cid:durableId="1060440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568FA"/>
    <w:rsid w:val="0009421E"/>
    <w:rsid w:val="000B3F3F"/>
    <w:rsid w:val="000C2FBF"/>
    <w:rsid w:val="00106840"/>
    <w:rsid w:val="00116104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96F18"/>
    <w:rsid w:val="003D5F4A"/>
    <w:rsid w:val="00406AAE"/>
    <w:rsid w:val="00416E61"/>
    <w:rsid w:val="00421A5D"/>
    <w:rsid w:val="00442AF0"/>
    <w:rsid w:val="00453953"/>
    <w:rsid w:val="004620A7"/>
    <w:rsid w:val="00490571"/>
    <w:rsid w:val="004934BF"/>
    <w:rsid w:val="00496A81"/>
    <w:rsid w:val="004C3320"/>
    <w:rsid w:val="004D5DDA"/>
    <w:rsid w:val="00533CCE"/>
    <w:rsid w:val="00533E91"/>
    <w:rsid w:val="00574F91"/>
    <w:rsid w:val="00580259"/>
    <w:rsid w:val="00580C6C"/>
    <w:rsid w:val="00581BB5"/>
    <w:rsid w:val="005A0354"/>
    <w:rsid w:val="005A4A3E"/>
    <w:rsid w:val="005D047C"/>
    <w:rsid w:val="00616C02"/>
    <w:rsid w:val="00617A42"/>
    <w:rsid w:val="00620898"/>
    <w:rsid w:val="006C0C9A"/>
    <w:rsid w:val="006E0C79"/>
    <w:rsid w:val="006E196A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D1068"/>
    <w:rsid w:val="008E2B43"/>
    <w:rsid w:val="008F6638"/>
    <w:rsid w:val="009351D6"/>
    <w:rsid w:val="0097225C"/>
    <w:rsid w:val="009B32EA"/>
    <w:rsid w:val="009B454A"/>
    <w:rsid w:val="009D12EC"/>
    <w:rsid w:val="009D6B97"/>
    <w:rsid w:val="009F338A"/>
    <w:rsid w:val="00A133D3"/>
    <w:rsid w:val="00A21157"/>
    <w:rsid w:val="00A242B3"/>
    <w:rsid w:val="00A37C1D"/>
    <w:rsid w:val="00A45681"/>
    <w:rsid w:val="00A81B42"/>
    <w:rsid w:val="00A864D1"/>
    <w:rsid w:val="00AA43E3"/>
    <w:rsid w:val="00B64E06"/>
    <w:rsid w:val="00BC2A89"/>
    <w:rsid w:val="00C2314E"/>
    <w:rsid w:val="00C51FE4"/>
    <w:rsid w:val="00C81BF8"/>
    <w:rsid w:val="00C977BD"/>
    <w:rsid w:val="00CC54E9"/>
    <w:rsid w:val="00CE3455"/>
    <w:rsid w:val="00D20C47"/>
    <w:rsid w:val="00D25A9E"/>
    <w:rsid w:val="00D64810"/>
    <w:rsid w:val="00DA4916"/>
    <w:rsid w:val="00DB7710"/>
    <w:rsid w:val="00DE508A"/>
    <w:rsid w:val="00DF0699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C4547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45</cp:revision>
  <cp:lastPrinted>2019-05-22T10:28:00Z</cp:lastPrinted>
  <dcterms:created xsi:type="dcterms:W3CDTF">2020-01-22T06:00:00Z</dcterms:created>
  <dcterms:modified xsi:type="dcterms:W3CDTF">2025-06-14T12:44:00Z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a9dab156-31f3-4279-a191-5f7129b504a6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